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C828A" w14:textId="72789292" w:rsidR="008B50FD" w:rsidRPr="00AC0294" w:rsidRDefault="008B50FD" w:rsidP="00CB1598">
      <w:pPr>
        <w:spacing w:line="276" w:lineRule="auto"/>
        <w:jc w:val="both"/>
        <w:rPr>
          <w:rFonts w:ascii="Roboto Lt" w:hAnsi="Roboto Lt"/>
          <w:b/>
          <w:bCs/>
          <w:color w:val="ED7D31" w:themeColor="accent2"/>
          <w:sz w:val="36"/>
          <w:szCs w:val="36"/>
        </w:rPr>
      </w:pPr>
      <w:r w:rsidRPr="00AC0294">
        <w:rPr>
          <w:rFonts w:ascii="Roboto Lt" w:hAnsi="Roboto Lt"/>
          <w:b/>
          <w:bCs/>
          <w:color w:val="ED7D31" w:themeColor="accent2"/>
          <w:sz w:val="36"/>
          <w:szCs w:val="36"/>
        </w:rPr>
        <w:t>Modulo extra</w:t>
      </w:r>
      <w:r w:rsidR="00E378F7" w:rsidRPr="00AC0294">
        <w:rPr>
          <w:rFonts w:ascii="Roboto Lt" w:hAnsi="Roboto Lt"/>
          <w:b/>
          <w:bCs/>
          <w:color w:val="ED7D31" w:themeColor="accent2"/>
          <w:sz w:val="36"/>
          <w:szCs w:val="36"/>
        </w:rPr>
        <w:t xml:space="preserve"> </w:t>
      </w:r>
      <w:r w:rsidRPr="00AC0294">
        <w:rPr>
          <w:rFonts w:ascii="Roboto Lt" w:hAnsi="Roboto Lt"/>
          <w:b/>
          <w:bCs/>
          <w:color w:val="ED7D31" w:themeColor="accent2"/>
          <w:sz w:val="36"/>
          <w:szCs w:val="36"/>
        </w:rPr>
        <w:t>– La valutazione delle performance nel panel sensoriale del miele</w:t>
      </w:r>
    </w:p>
    <w:p w14:paraId="5E01C96D" w14:textId="77777777" w:rsidR="00C268AE" w:rsidRPr="00AC0294" w:rsidRDefault="00C268AE" w:rsidP="00CB1598">
      <w:pPr>
        <w:spacing w:line="276" w:lineRule="auto"/>
        <w:jc w:val="both"/>
        <w:rPr>
          <w:rFonts w:ascii="Roboto Lt" w:hAnsi="Roboto Lt"/>
        </w:rPr>
      </w:pPr>
    </w:p>
    <w:p w14:paraId="720534BD" w14:textId="77777777" w:rsidR="0083720F" w:rsidRPr="00AC0294" w:rsidRDefault="008B50FD" w:rsidP="00CB1598">
      <w:pPr>
        <w:spacing w:line="276" w:lineRule="auto"/>
        <w:jc w:val="both"/>
        <w:rPr>
          <w:rFonts w:ascii="Roboto Lt" w:hAnsi="Roboto Lt"/>
          <w:b/>
          <w:bCs/>
        </w:rPr>
      </w:pPr>
      <w:r w:rsidRPr="00AC0294">
        <w:rPr>
          <w:rFonts w:ascii="Roboto Lt" w:hAnsi="Roboto Lt"/>
          <w:b/>
          <w:bCs/>
        </w:rPr>
        <w:t>Data</w:t>
      </w:r>
    </w:p>
    <w:p w14:paraId="4538C6B1" w14:textId="647E1D35" w:rsidR="008B50FD" w:rsidRPr="00CB1598" w:rsidRDefault="00CB1598" w:rsidP="00CB1598">
      <w:pPr>
        <w:spacing w:line="276" w:lineRule="auto"/>
        <w:jc w:val="both"/>
        <w:rPr>
          <w:rFonts w:ascii="Roboto Lt" w:hAnsi="Roboto Lt"/>
          <w:b/>
          <w:bCs/>
        </w:rPr>
      </w:pPr>
      <w:r>
        <w:rPr>
          <w:rFonts w:ascii="Roboto Lt" w:hAnsi="Roboto Lt"/>
          <w:b/>
          <w:bCs/>
        </w:rPr>
        <w:t xml:space="preserve">Venerdì </w:t>
      </w:r>
      <w:r w:rsidR="008B50FD" w:rsidRPr="00CB1598">
        <w:rPr>
          <w:rFonts w:ascii="Roboto Lt" w:hAnsi="Roboto Lt"/>
          <w:b/>
          <w:bCs/>
        </w:rPr>
        <w:t>3 aprile 2026</w:t>
      </w:r>
    </w:p>
    <w:p w14:paraId="45048BF6" w14:textId="77777777" w:rsidR="0083720F" w:rsidRPr="00AC0294" w:rsidRDefault="0083720F" w:rsidP="00CB1598">
      <w:pPr>
        <w:spacing w:line="276" w:lineRule="auto"/>
        <w:jc w:val="both"/>
        <w:rPr>
          <w:rFonts w:ascii="Roboto Lt" w:hAnsi="Roboto Lt"/>
        </w:rPr>
      </w:pPr>
    </w:p>
    <w:p w14:paraId="399256FF" w14:textId="4CC53810" w:rsidR="0083720F" w:rsidRPr="00AC0294" w:rsidRDefault="0083720F" w:rsidP="00CB1598">
      <w:pPr>
        <w:spacing w:line="276" w:lineRule="auto"/>
        <w:jc w:val="both"/>
        <w:rPr>
          <w:rFonts w:ascii="Roboto Lt" w:hAnsi="Roboto Lt"/>
          <w:b/>
          <w:bCs/>
        </w:rPr>
      </w:pPr>
      <w:r w:rsidRPr="00AC0294">
        <w:rPr>
          <w:rFonts w:ascii="Roboto Lt" w:hAnsi="Roboto Lt"/>
          <w:b/>
          <w:bCs/>
        </w:rPr>
        <w:t>Durata</w:t>
      </w:r>
    </w:p>
    <w:p w14:paraId="2E2B56FC" w14:textId="7A01DDE2" w:rsidR="008B50FD" w:rsidRPr="00AC0294" w:rsidRDefault="008B50FD" w:rsidP="00CB1598">
      <w:pPr>
        <w:spacing w:line="276" w:lineRule="auto"/>
        <w:jc w:val="both"/>
        <w:rPr>
          <w:rFonts w:ascii="Roboto Lt" w:hAnsi="Roboto Lt"/>
        </w:rPr>
      </w:pPr>
      <w:r w:rsidRPr="00AC0294">
        <w:rPr>
          <w:rFonts w:ascii="Roboto Lt" w:hAnsi="Roboto Lt"/>
        </w:rPr>
        <w:t>9:30-16:30</w:t>
      </w:r>
    </w:p>
    <w:p w14:paraId="4FB4BD7D" w14:textId="77777777" w:rsidR="008B50FD" w:rsidRPr="00AC0294" w:rsidRDefault="008B50FD" w:rsidP="00CB1598">
      <w:pPr>
        <w:spacing w:line="276" w:lineRule="auto"/>
        <w:jc w:val="both"/>
        <w:rPr>
          <w:rFonts w:ascii="Roboto Lt" w:hAnsi="Roboto Lt"/>
          <w:sz w:val="22"/>
          <w:szCs w:val="22"/>
        </w:rPr>
      </w:pPr>
    </w:p>
    <w:p w14:paraId="63D64A3C" w14:textId="77777777" w:rsidR="008B50FD" w:rsidRPr="00AC0294" w:rsidRDefault="008B50FD" w:rsidP="00CB1598">
      <w:pPr>
        <w:spacing w:line="276" w:lineRule="auto"/>
        <w:jc w:val="both"/>
        <w:rPr>
          <w:rFonts w:ascii="Roboto Lt" w:hAnsi="Roboto Lt"/>
          <w:b/>
          <w:bCs/>
        </w:rPr>
      </w:pPr>
      <w:r w:rsidRPr="00AC0294">
        <w:rPr>
          <w:rFonts w:ascii="Roboto Lt" w:hAnsi="Roboto Lt"/>
          <w:b/>
          <w:bCs/>
        </w:rPr>
        <w:t>Descrizione</w:t>
      </w:r>
    </w:p>
    <w:p w14:paraId="495FCAEF" w14:textId="30B7B25F" w:rsidR="00DD5399" w:rsidRPr="00AC0294" w:rsidRDefault="00AC0294" w:rsidP="00CB1598">
      <w:pPr>
        <w:spacing w:line="276" w:lineRule="auto"/>
        <w:jc w:val="both"/>
        <w:rPr>
          <w:rFonts w:ascii="Roboto Lt" w:hAnsi="Roboto Lt" w:cs="Arial"/>
        </w:rPr>
      </w:pPr>
      <w:r w:rsidRPr="00AC0294">
        <w:rPr>
          <w:rFonts w:ascii="Roboto Lt" w:hAnsi="Roboto Lt" w:cs="Arial"/>
        </w:rPr>
        <w:t xml:space="preserve">Il modulo offre un’immersione nelle metodologie </w:t>
      </w:r>
      <w:r w:rsidR="00CC5F9A">
        <w:rPr>
          <w:rFonts w:ascii="Roboto Lt" w:hAnsi="Roboto Lt" w:cs="Arial"/>
        </w:rPr>
        <w:t xml:space="preserve">fondamentali </w:t>
      </w:r>
      <w:r w:rsidRPr="00AC0294">
        <w:rPr>
          <w:rFonts w:ascii="Roboto Lt" w:hAnsi="Roboto Lt" w:cs="Arial"/>
        </w:rPr>
        <w:t>per la sintesi e validazione dei dati sensoriali</w:t>
      </w:r>
      <w:r w:rsidR="00B5023F">
        <w:rPr>
          <w:rFonts w:ascii="Roboto Lt" w:hAnsi="Roboto Lt" w:cs="Arial"/>
        </w:rPr>
        <w:t xml:space="preserve"> raccolti tramite panel</w:t>
      </w:r>
      <w:r w:rsidRPr="00AC0294">
        <w:rPr>
          <w:rFonts w:ascii="Roboto Lt" w:hAnsi="Roboto Lt" w:cs="Arial"/>
        </w:rPr>
        <w:t xml:space="preserve">, con un focus specifico sul monitoraggio delle performance del panel e del singolo giudice. </w:t>
      </w:r>
      <w:r w:rsidR="00797432">
        <w:rPr>
          <w:rFonts w:ascii="Roboto Lt" w:hAnsi="Roboto Lt" w:cs="Arial"/>
        </w:rPr>
        <w:t xml:space="preserve">Sarà inoltre presentato l’approccio del Ring test per l’allineamento dei panel. </w:t>
      </w:r>
      <w:r w:rsidRPr="00AC0294">
        <w:rPr>
          <w:rFonts w:ascii="Roboto Lt" w:hAnsi="Roboto Lt" w:cs="Arial"/>
        </w:rPr>
        <w:t xml:space="preserve">Il percorso alterna sessioni teoriche a esercitazioni pratiche </w:t>
      </w:r>
      <w:r w:rsidR="006B46C8">
        <w:rPr>
          <w:rFonts w:ascii="Roboto Lt" w:hAnsi="Roboto Lt" w:cs="Arial"/>
        </w:rPr>
        <w:t xml:space="preserve">di </w:t>
      </w:r>
      <w:r w:rsidR="00C72605">
        <w:rPr>
          <w:rFonts w:ascii="Roboto Lt" w:hAnsi="Roboto Lt" w:cs="Arial"/>
        </w:rPr>
        <w:t>elaborazione e</w:t>
      </w:r>
      <w:r w:rsidR="007213A8">
        <w:rPr>
          <w:rFonts w:ascii="Roboto Lt" w:hAnsi="Roboto Lt" w:cs="Arial"/>
        </w:rPr>
        <w:t xml:space="preserve"> analisi </w:t>
      </w:r>
      <w:r w:rsidR="005006EF">
        <w:rPr>
          <w:rFonts w:ascii="Roboto Lt" w:hAnsi="Roboto Lt" w:cs="Arial"/>
        </w:rPr>
        <w:t>dat</w:t>
      </w:r>
      <w:r w:rsidR="006B46C8">
        <w:rPr>
          <w:rFonts w:ascii="Roboto Lt" w:hAnsi="Roboto Lt" w:cs="Arial"/>
        </w:rPr>
        <w:t>i</w:t>
      </w:r>
      <w:r w:rsidRPr="00AC0294">
        <w:rPr>
          <w:rFonts w:ascii="Roboto Lt" w:hAnsi="Roboto Lt" w:cs="Arial"/>
        </w:rPr>
        <w:t xml:space="preserve">, permettendo ai partecipanti di acquisire autonomia </w:t>
      </w:r>
      <w:r w:rsidR="004B6EF2">
        <w:rPr>
          <w:rFonts w:ascii="Roboto Lt" w:hAnsi="Roboto Lt" w:cs="Arial"/>
        </w:rPr>
        <w:t>basilare</w:t>
      </w:r>
      <w:r w:rsidR="00B5023F">
        <w:rPr>
          <w:rFonts w:ascii="Roboto Lt" w:hAnsi="Roboto Lt" w:cs="Arial"/>
        </w:rPr>
        <w:t xml:space="preserve"> </w:t>
      </w:r>
      <w:r w:rsidRPr="00AC0294">
        <w:rPr>
          <w:rFonts w:ascii="Roboto Lt" w:hAnsi="Roboto Lt" w:cs="Arial"/>
        </w:rPr>
        <w:t>nell’elaborazione statistica e nell’interpretazione dei risultati</w:t>
      </w:r>
      <w:r w:rsidR="004B6EF2">
        <w:rPr>
          <w:rFonts w:ascii="Roboto Lt" w:hAnsi="Roboto Lt" w:cs="Arial"/>
        </w:rPr>
        <w:t xml:space="preserve"> di un panel sensoriale del miele.</w:t>
      </w:r>
    </w:p>
    <w:p w14:paraId="02C2DBA2" w14:textId="77777777" w:rsidR="008B50FD" w:rsidRPr="00AC0294" w:rsidRDefault="008B50FD" w:rsidP="00CB1598">
      <w:pPr>
        <w:spacing w:line="276" w:lineRule="auto"/>
        <w:jc w:val="both"/>
        <w:rPr>
          <w:rFonts w:ascii="Roboto Lt" w:hAnsi="Roboto Lt"/>
        </w:rPr>
      </w:pPr>
    </w:p>
    <w:p w14:paraId="66ED1BA8" w14:textId="29132B21" w:rsidR="003966F7" w:rsidRPr="00AC0294" w:rsidRDefault="003966F7" w:rsidP="00CB1598">
      <w:pPr>
        <w:spacing w:line="276" w:lineRule="auto"/>
        <w:jc w:val="both"/>
        <w:rPr>
          <w:rFonts w:ascii="Roboto Lt" w:hAnsi="Roboto Lt"/>
          <w:b/>
          <w:bCs/>
        </w:rPr>
      </w:pPr>
      <w:r w:rsidRPr="00AC0294">
        <w:rPr>
          <w:rFonts w:ascii="Roboto Lt" w:hAnsi="Roboto Lt"/>
          <w:b/>
          <w:bCs/>
        </w:rPr>
        <w:t>Destinatari</w:t>
      </w:r>
    </w:p>
    <w:p w14:paraId="1068DA80" w14:textId="436D1124" w:rsidR="003966F7" w:rsidRPr="00AC0294" w:rsidRDefault="00115E21" w:rsidP="00CB1598">
      <w:pPr>
        <w:spacing w:line="276" w:lineRule="auto"/>
        <w:jc w:val="both"/>
        <w:rPr>
          <w:rFonts w:ascii="Roboto Lt" w:hAnsi="Roboto Lt"/>
        </w:rPr>
      </w:pPr>
      <w:r w:rsidRPr="00AC0294">
        <w:rPr>
          <w:rFonts w:ascii="Roboto Lt" w:hAnsi="Roboto Lt"/>
        </w:rPr>
        <w:t>Iscritt</w:t>
      </w:r>
      <w:r w:rsidR="00E378F7" w:rsidRPr="00AC0294">
        <w:rPr>
          <w:rFonts w:ascii="Roboto Lt" w:hAnsi="Roboto Lt"/>
        </w:rPr>
        <w:t>e/i</w:t>
      </w:r>
      <w:r w:rsidRPr="00AC0294">
        <w:rPr>
          <w:rFonts w:ascii="Roboto Lt" w:hAnsi="Roboto Lt"/>
        </w:rPr>
        <w:t xml:space="preserve"> all’albo che hanno completato e superato </w:t>
      </w:r>
      <w:r w:rsidR="00E378F7" w:rsidRPr="00AC0294">
        <w:rPr>
          <w:rFonts w:ascii="Roboto Lt" w:hAnsi="Roboto Lt"/>
        </w:rPr>
        <w:t xml:space="preserve">il corso “Percorso panel sensoriale per la valutazione del miele”. </w:t>
      </w:r>
    </w:p>
    <w:p w14:paraId="2495FD27" w14:textId="77777777" w:rsidR="003966F7" w:rsidRPr="00AC0294" w:rsidRDefault="003966F7" w:rsidP="00CB1598">
      <w:pPr>
        <w:spacing w:line="276" w:lineRule="auto"/>
        <w:jc w:val="both"/>
        <w:rPr>
          <w:rFonts w:ascii="Roboto Lt" w:hAnsi="Roboto Lt"/>
        </w:rPr>
      </w:pPr>
    </w:p>
    <w:p w14:paraId="0870934C" w14:textId="77777777" w:rsidR="008B50FD" w:rsidRDefault="008B50FD" w:rsidP="00CB1598">
      <w:pPr>
        <w:spacing w:line="276" w:lineRule="auto"/>
        <w:jc w:val="both"/>
        <w:rPr>
          <w:rFonts w:ascii="Roboto Lt" w:hAnsi="Roboto Lt"/>
          <w:b/>
          <w:bCs/>
        </w:rPr>
      </w:pPr>
      <w:r w:rsidRPr="00AC0294">
        <w:rPr>
          <w:rFonts w:ascii="Roboto Lt" w:hAnsi="Roboto Lt"/>
          <w:b/>
          <w:bCs/>
        </w:rPr>
        <w:t>Argomenti trattati</w:t>
      </w:r>
    </w:p>
    <w:p w14:paraId="1F715F3E" w14:textId="4F59FDD6" w:rsidR="00926779" w:rsidRPr="00CB1598" w:rsidRDefault="00926779" w:rsidP="00CB159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Roboto Lt" w:hAnsi="Roboto Lt"/>
        </w:rPr>
      </w:pPr>
      <w:r w:rsidRPr="00CB1598">
        <w:rPr>
          <w:rFonts w:ascii="Roboto Lt" w:hAnsi="Roboto Lt"/>
        </w:rPr>
        <w:t>Ripass</w:t>
      </w:r>
      <w:r w:rsidR="00CC5F9A" w:rsidRPr="00CB1598">
        <w:rPr>
          <w:rFonts w:ascii="Roboto Lt" w:hAnsi="Roboto Lt"/>
        </w:rPr>
        <w:t>o</w:t>
      </w:r>
      <w:r w:rsidRPr="00CB1598">
        <w:rPr>
          <w:rFonts w:ascii="Roboto Lt" w:hAnsi="Roboto Lt"/>
        </w:rPr>
        <w:t xml:space="preserve"> </w:t>
      </w:r>
      <w:r w:rsidR="004B6EF2" w:rsidRPr="00CB1598">
        <w:rPr>
          <w:rFonts w:ascii="Roboto Lt" w:hAnsi="Roboto Lt"/>
        </w:rPr>
        <w:t>su</w:t>
      </w:r>
      <w:r w:rsidRPr="00CB1598">
        <w:rPr>
          <w:rFonts w:ascii="Roboto Lt" w:hAnsi="Roboto Lt"/>
        </w:rPr>
        <w:t xml:space="preserve"> indici </w:t>
      </w:r>
      <w:r w:rsidR="004B6EF2" w:rsidRPr="00CB1598">
        <w:rPr>
          <w:rFonts w:ascii="Roboto Lt" w:hAnsi="Roboto Lt"/>
        </w:rPr>
        <w:t xml:space="preserve">di tendenza centrale, indici di </w:t>
      </w:r>
      <w:r w:rsidRPr="00CB1598">
        <w:rPr>
          <w:rFonts w:ascii="Roboto Lt" w:hAnsi="Roboto Lt"/>
        </w:rPr>
        <w:t>dispersione</w:t>
      </w:r>
      <w:r w:rsidR="00CC5F9A" w:rsidRPr="00CB1598">
        <w:rPr>
          <w:rFonts w:ascii="Roboto Lt" w:hAnsi="Roboto Lt"/>
        </w:rPr>
        <w:t xml:space="preserve"> e analisi dati descrittiva.</w:t>
      </w:r>
    </w:p>
    <w:p w14:paraId="61CF7BFD" w14:textId="0191BFC3" w:rsidR="008B50FD" w:rsidRPr="00CB1598" w:rsidRDefault="006718DC" w:rsidP="00CB159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Roboto Lt" w:hAnsi="Roboto Lt"/>
        </w:rPr>
      </w:pPr>
      <w:r w:rsidRPr="00CB1598">
        <w:rPr>
          <w:rFonts w:ascii="Roboto Lt" w:hAnsi="Roboto Lt"/>
        </w:rPr>
        <w:t>Le domande chiave nella valutazione delle performane del panel</w:t>
      </w:r>
    </w:p>
    <w:p w14:paraId="08075107" w14:textId="5F6712FE" w:rsidR="006718DC" w:rsidRPr="00CB1598" w:rsidRDefault="006718DC" w:rsidP="00CB159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Roboto Lt" w:hAnsi="Roboto Lt"/>
        </w:rPr>
      </w:pPr>
      <w:r w:rsidRPr="00CB1598">
        <w:rPr>
          <w:rFonts w:ascii="Roboto Lt" w:hAnsi="Roboto Lt"/>
        </w:rPr>
        <w:t>Approcci nella valutazione delle performance</w:t>
      </w:r>
      <w:r w:rsidR="00026F5F" w:rsidRPr="00CB1598">
        <w:rPr>
          <w:rFonts w:ascii="Roboto Lt" w:hAnsi="Roboto Lt"/>
        </w:rPr>
        <w:t xml:space="preserve"> del panel</w:t>
      </w:r>
    </w:p>
    <w:p w14:paraId="70607225" w14:textId="705BA9A8" w:rsidR="006718DC" w:rsidRPr="00CB1598" w:rsidRDefault="007F4D7B" w:rsidP="00CB159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Roboto Lt" w:hAnsi="Roboto Lt"/>
        </w:rPr>
      </w:pPr>
      <w:r w:rsidRPr="00CB1598">
        <w:rPr>
          <w:rFonts w:ascii="Roboto Lt" w:hAnsi="Roboto Lt"/>
        </w:rPr>
        <w:t xml:space="preserve">Comprendere la </w:t>
      </w:r>
      <w:r w:rsidR="00026F5F" w:rsidRPr="00CB1598">
        <w:rPr>
          <w:rFonts w:ascii="Roboto Lt" w:hAnsi="Roboto Lt"/>
        </w:rPr>
        <w:t xml:space="preserve">performance descrittive del </w:t>
      </w:r>
      <w:r w:rsidRPr="00CB1598">
        <w:rPr>
          <w:rFonts w:ascii="Roboto Lt" w:hAnsi="Roboto Lt"/>
        </w:rPr>
        <w:t>panel nel suo complesso</w:t>
      </w:r>
    </w:p>
    <w:p w14:paraId="1E196A9B" w14:textId="0452F499" w:rsidR="007F4D7B" w:rsidRPr="00CB1598" w:rsidRDefault="007F4D7B" w:rsidP="00CB159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Roboto Lt" w:hAnsi="Roboto Lt"/>
        </w:rPr>
      </w:pPr>
      <w:r w:rsidRPr="00CB1598">
        <w:rPr>
          <w:rFonts w:ascii="Roboto Lt" w:hAnsi="Roboto Lt"/>
        </w:rPr>
        <w:t xml:space="preserve">Comprendere le performance </w:t>
      </w:r>
      <w:r w:rsidR="00026F5F" w:rsidRPr="00CB1598">
        <w:rPr>
          <w:rFonts w:ascii="Roboto Lt" w:hAnsi="Roboto Lt"/>
        </w:rPr>
        <w:t xml:space="preserve">descrittive </w:t>
      </w:r>
      <w:r w:rsidR="00CB1598" w:rsidRPr="00CB1598">
        <w:rPr>
          <w:rFonts w:ascii="Roboto Lt" w:hAnsi="Roboto Lt"/>
        </w:rPr>
        <w:t>per i</w:t>
      </w:r>
      <w:r w:rsidRPr="00CB1598">
        <w:rPr>
          <w:rFonts w:ascii="Roboto Lt" w:hAnsi="Roboto Lt"/>
        </w:rPr>
        <w:t xml:space="preserve"> singoli giudici</w:t>
      </w:r>
    </w:p>
    <w:p w14:paraId="536253BE" w14:textId="74C8A68C" w:rsidR="003226FF" w:rsidRPr="00CB1598" w:rsidRDefault="00C72605" w:rsidP="00CB159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Roboto Lt" w:hAnsi="Roboto Lt"/>
        </w:rPr>
      </w:pPr>
      <w:r>
        <w:rPr>
          <w:rFonts w:ascii="Roboto Lt" w:hAnsi="Roboto Lt"/>
        </w:rPr>
        <w:t>Ring test e valutazione delle performance di allineamento tra panel</w:t>
      </w:r>
    </w:p>
    <w:p w14:paraId="75AB1FA3" w14:textId="77777777" w:rsidR="008B50FD" w:rsidRPr="00AC0294" w:rsidRDefault="008B50FD" w:rsidP="00CB1598">
      <w:pPr>
        <w:spacing w:line="276" w:lineRule="auto"/>
        <w:jc w:val="both"/>
        <w:rPr>
          <w:rFonts w:ascii="Roboto Lt" w:hAnsi="Roboto Lt"/>
        </w:rPr>
      </w:pPr>
    </w:p>
    <w:p w14:paraId="1FE50349" w14:textId="77777777" w:rsidR="009C2DC3" w:rsidRPr="00AC0294" w:rsidRDefault="009C2DC3" w:rsidP="00CB1598">
      <w:pPr>
        <w:spacing w:line="276" w:lineRule="auto"/>
        <w:jc w:val="both"/>
        <w:rPr>
          <w:rFonts w:ascii="Roboto Lt" w:hAnsi="Roboto Lt"/>
          <w:b/>
          <w:bCs/>
        </w:rPr>
      </w:pPr>
      <w:r w:rsidRPr="00AC0294">
        <w:rPr>
          <w:rFonts w:ascii="Roboto Lt" w:hAnsi="Roboto Lt"/>
          <w:b/>
          <w:bCs/>
        </w:rPr>
        <w:t>Materiali necessari</w:t>
      </w:r>
    </w:p>
    <w:p w14:paraId="2FBBC9C2" w14:textId="1A0F3FF0" w:rsidR="009C2DC3" w:rsidRPr="00AC0294" w:rsidRDefault="009C2DC3" w:rsidP="00CB1598">
      <w:pPr>
        <w:spacing w:line="276" w:lineRule="auto"/>
        <w:jc w:val="both"/>
        <w:rPr>
          <w:rFonts w:ascii="Roboto Lt" w:hAnsi="Roboto Lt"/>
        </w:rPr>
      </w:pPr>
      <w:r w:rsidRPr="00AC0294">
        <w:rPr>
          <w:rFonts w:ascii="Roboto Lt" w:hAnsi="Roboto Lt"/>
        </w:rPr>
        <w:t xml:space="preserve">È richiesta la disponibilità di un PC </w:t>
      </w:r>
      <w:r w:rsidR="00F47F8A">
        <w:rPr>
          <w:rFonts w:ascii="Roboto Lt" w:hAnsi="Roboto Lt"/>
        </w:rPr>
        <w:t xml:space="preserve">(no tablet) </w:t>
      </w:r>
      <w:r w:rsidRPr="00AC0294">
        <w:rPr>
          <w:rFonts w:ascii="Roboto Lt" w:hAnsi="Roboto Lt"/>
        </w:rPr>
        <w:t>con installato i seguenti software:</w:t>
      </w:r>
    </w:p>
    <w:p w14:paraId="5237E0D5" w14:textId="05B979A4" w:rsidR="009C2DC3" w:rsidRPr="00CB1598" w:rsidRDefault="009C2DC3" w:rsidP="00CB1598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Roboto Lt" w:hAnsi="Roboto Lt"/>
        </w:rPr>
      </w:pPr>
      <w:r w:rsidRPr="00CB1598">
        <w:rPr>
          <w:rFonts w:ascii="Roboto Lt" w:hAnsi="Roboto Lt"/>
        </w:rPr>
        <w:t>Microsoft Excel (</w:t>
      </w:r>
      <w:r w:rsidR="00EE7B0F">
        <w:rPr>
          <w:rFonts w:ascii="Roboto Lt" w:hAnsi="Roboto Lt"/>
        </w:rPr>
        <w:t>o foglio di calcolo paragonabile</w:t>
      </w:r>
      <w:r w:rsidRPr="00CB1598">
        <w:rPr>
          <w:rFonts w:ascii="Roboto Lt" w:hAnsi="Roboto Lt"/>
        </w:rPr>
        <w:t xml:space="preserve">) </w:t>
      </w:r>
    </w:p>
    <w:p w14:paraId="0EC9D8AC" w14:textId="70F8618F" w:rsidR="00C87C38" w:rsidRPr="00CB1598" w:rsidRDefault="009C2DC3" w:rsidP="00CB1598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Roboto Lt" w:hAnsi="Roboto Lt" w:cs="Arial"/>
          <w:sz w:val="22"/>
          <w:szCs w:val="22"/>
        </w:rPr>
      </w:pPr>
      <w:proofErr w:type="spellStart"/>
      <w:r w:rsidRPr="00CB1598">
        <w:rPr>
          <w:rFonts w:ascii="Roboto Lt" w:hAnsi="Roboto Lt"/>
        </w:rPr>
        <w:t>Jamovi</w:t>
      </w:r>
      <w:proofErr w:type="spellEnd"/>
      <w:r w:rsidRPr="00CB1598">
        <w:rPr>
          <w:rFonts w:ascii="Roboto Lt" w:hAnsi="Roboto Lt"/>
        </w:rPr>
        <w:t xml:space="preserve"> (</w:t>
      </w:r>
      <w:hyperlink r:id="rId5" w:history="1">
        <w:r w:rsidRPr="00CB1598">
          <w:rPr>
            <w:rStyle w:val="Collegamentoipertestuale"/>
            <w:rFonts w:ascii="Roboto Lt" w:hAnsi="Roboto Lt"/>
          </w:rPr>
          <w:t>www.jamovi.org/</w:t>
        </w:r>
      </w:hyperlink>
      <w:r w:rsidRPr="00CB1598">
        <w:rPr>
          <w:rFonts w:ascii="Roboto Lt" w:hAnsi="Roboto Lt"/>
        </w:rPr>
        <w:t xml:space="preserve">) </w:t>
      </w:r>
    </w:p>
    <w:p w14:paraId="3E71190B" w14:textId="77777777" w:rsidR="0082252E" w:rsidRPr="0082252E" w:rsidRDefault="0082252E" w:rsidP="00CB1598">
      <w:pPr>
        <w:spacing w:line="276" w:lineRule="auto"/>
        <w:ind w:left="360"/>
        <w:jc w:val="both"/>
        <w:rPr>
          <w:rFonts w:ascii="Roboto Lt" w:hAnsi="Roboto Lt" w:cs="Arial"/>
          <w:sz w:val="22"/>
          <w:szCs w:val="22"/>
        </w:rPr>
      </w:pPr>
    </w:p>
    <w:p w14:paraId="67CD5864" w14:textId="5A70C403" w:rsidR="00C87C38" w:rsidRPr="00AC0294" w:rsidRDefault="00C87C38" w:rsidP="00CB1598">
      <w:pPr>
        <w:spacing w:line="276" w:lineRule="auto"/>
        <w:jc w:val="both"/>
        <w:rPr>
          <w:rFonts w:ascii="Roboto Lt" w:hAnsi="Roboto Lt"/>
        </w:rPr>
      </w:pPr>
      <w:r w:rsidRPr="00AC0294">
        <w:rPr>
          <w:rFonts w:ascii="Roboto Lt" w:hAnsi="Roboto Lt"/>
        </w:rPr>
        <w:t xml:space="preserve">Si raccomanda il ripasso </w:t>
      </w:r>
      <w:r w:rsidR="0082252E">
        <w:rPr>
          <w:rFonts w:ascii="Roboto Lt" w:hAnsi="Roboto Lt"/>
        </w:rPr>
        <w:t>del materiale dedicato</w:t>
      </w:r>
      <w:r w:rsidRPr="00AC0294">
        <w:rPr>
          <w:rFonts w:ascii="Roboto Lt" w:hAnsi="Roboto Lt"/>
        </w:rPr>
        <w:t xml:space="preserve"> all’analisi dati</w:t>
      </w:r>
      <w:r w:rsidR="00E6480B">
        <w:rPr>
          <w:rFonts w:ascii="Roboto Lt" w:hAnsi="Roboto Lt"/>
        </w:rPr>
        <w:t xml:space="preserve"> </w:t>
      </w:r>
      <w:r w:rsidR="008931AE">
        <w:rPr>
          <w:rFonts w:ascii="Roboto Lt" w:hAnsi="Roboto Lt"/>
        </w:rPr>
        <w:t xml:space="preserve">e </w:t>
      </w:r>
      <w:proofErr w:type="spellStart"/>
      <w:r w:rsidR="008931AE">
        <w:rPr>
          <w:rFonts w:ascii="Roboto Lt" w:hAnsi="Roboto Lt"/>
        </w:rPr>
        <w:t>Jamovi</w:t>
      </w:r>
      <w:proofErr w:type="spellEnd"/>
      <w:r w:rsidR="008931AE">
        <w:rPr>
          <w:rFonts w:ascii="Roboto Lt" w:hAnsi="Roboto Lt"/>
        </w:rPr>
        <w:t xml:space="preserve">, </w:t>
      </w:r>
      <w:r w:rsidR="0082252E">
        <w:rPr>
          <w:rFonts w:ascii="Roboto Lt" w:hAnsi="Roboto Lt"/>
        </w:rPr>
        <w:t>presentato</w:t>
      </w:r>
      <w:r w:rsidR="00E6480B">
        <w:rPr>
          <w:rFonts w:ascii="Roboto Lt" w:hAnsi="Roboto Lt"/>
        </w:rPr>
        <w:t xml:space="preserve"> duran</w:t>
      </w:r>
      <w:r w:rsidR="0082252E">
        <w:rPr>
          <w:rFonts w:ascii="Roboto Lt" w:hAnsi="Roboto Lt"/>
        </w:rPr>
        <w:t>t</w:t>
      </w:r>
      <w:r w:rsidR="00E6480B">
        <w:rPr>
          <w:rFonts w:ascii="Roboto Lt" w:hAnsi="Roboto Lt"/>
        </w:rPr>
        <w:t>e il Percorso panel.</w:t>
      </w:r>
    </w:p>
    <w:p w14:paraId="25F075FF" w14:textId="77777777" w:rsidR="00983177" w:rsidRPr="00AC0294" w:rsidRDefault="00983177" w:rsidP="0082252E">
      <w:pPr>
        <w:jc w:val="both"/>
        <w:rPr>
          <w:rFonts w:ascii="Roboto Lt" w:hAnsi="Roboto Lt"/>
          <w:sz w:val="22"/>
          <w:szCs w:val="22"/>
        </w:rPr>
      </w:pPr>
    </w:p>
    <w:sectPr w:rsidR="00983177" w:rsidRPr="00AC02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t">
    <w:altName w:val="Roboto Light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15032"/>
    <w:multiLevelType w:val="hybridMultilevel"/>
    <w:tmpl w:val="A650B5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116EB"/>
    <w:multiLevelType w:val="hybridMultilevel"/>
    <w:tmpl w:val="EEAA9882"/>
    <w:lvl w:ilvl="0" w:tplc="03AC3748">
      <w:numFmt w:val="bullet"/>
      <w:lvlText w:val="•"/>
      <w:lvlJc w:val="left"/>
      <w:pPr>
        <w:ind w:left="1420" w:hanging="70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FC5AA7"/>
    <w:multiLevelType w:val="hybridMultilevel"/>
    <w:tmpl w:val="FD80AE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620F9"/>
    <w:multiLevelType w:val="hybridMultilevel"/>
    <w:tmpl w:val="641CF70A"/>
    <w:lvl w:ilvl="0" w:tplc="03AC3748">
      <w:numFmt w:val="bullet"/>
      <w:lvlText w:val="•"/>
      <w:lvlJc w:val="left"/>
      <w:pPr>
        <w:ind w:left="1420" w:hanging="70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197144"/>
    <w:multiLevelType w:val="hybridMultilevel"/>
    <w:tmpl w:val="0C9402E8"/>
    <w:lvl w:ilvl="0" w:tplc="03AC3748">
      <w:numFmt w:val="bullet"/>
      <w:lvlText w:val="•"/>
      <w:lvlJc w:val="left"/>
      <w:pPr>
        <w:ind w:left="1060" w:hanging="70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184"/>
    <w:multiLevelType w:val="hybridMultilevel"/>
    <w:tmpl w:val="16B0A412"/>
    <w:lvl w:ilvl="0" w:tplc="03AC3748">
      <w:numFmt w:val="bullet"/>
      <w:lvlText w:val="•"/>
      <w:lvlJc w:val="left"/>
      <w:pPr>
        <w:ind w:left="1060" w:hanging="70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536392">
    <w:abstractNumId w:val="5"/>
  </w:num>
  <w:num w:numId="2" w16cid:durableId="728460534">
    <w:abstractNumId w:val="4"/>
  </w:num>
  <w:num w:numId="3" w16cid:durableId="700784799">
    <w:abstractNumId w:val="1"/>
  </w:num>
  <w:num w:numId="4" w16cid:durableId="2050454303">
    <w:abstractNumId w:val="3"/>
  </w:num>
  <w:num w:numId="5" w16cid:durableId="2018920093">
    <w:abstractNumId w:val="2"/>
  </w:num>
  <w:num w:numId="6" w16cid:durableId="135137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FD"/>
    <w:rsid w:val="00026F5F"/>
    <w:rsid w:val="00115E21"/>
    <w:rsid w:val="003226FF"/>
    <w:rsid w:val="003966F7"/>
    <w:rsid w:val="004B6EF2"/>
    <w:rsid w:val="005006EF"/>
    <w:rsid w:val="006718DC"/>
    <w:rsid w:val="006B46C8"/>
    <w:rsid w:val="007213A8"/>
    <w:rsid w:val="00797432"/>
    <w:rsid w:val="007F4D7B"/>
    <w:rsid w:val="0082252E"/>
    <w:rsid w:val="0083720F"/>
    <w:rsid w:val="008931AE"/>
    <w:rsid w:val="008B50FD"/>
    <w:rsid w:val="00926779"/>
    <w:rsid w:val="00983177"/>
    <w:rsid w:val="009C2DC3"/>
    <w:rsid w:val="00AC0294"/>
    <w:rsid w:val="00B5023F"/>
    <w:rsid w:val="00C268AE"/>
    <w:rsid w:val="00C72605"/>
    <w:rsid w:val="00C87C38"/>
    <w:rsid w:val="00CB1598"/>
    <w:rsid w:val="00CC5F9A"/>
    <w:rsid w:val="00DD5399"/>
    <w:rsid w:val="00E378F7"/>
    <w:rsid w:val="00E6480B"/>
    <w:rsid w:val="00EE7B0F"/>
    <w:rsid w:val="00F47F8A"/>
    <w:rsid w:val="00F95F2B"/>
    <w:rsid w:val="00FE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C5CC2B"/>
  <w15:chartTrackingRefBased/>
  <w15:docId w15:val="{E1EFA06B-0F13-E342-8EFC-AA305C42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50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50F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C2DC3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966F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amovi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Cliceri, Danny</dc:creator>
  <cp:keywords/>
  <dc:description/>
  <cp:lastModifiedBy>Cliceri, Danny</cp:lastModifiedBy>
  <cp:revision>6</cp:revision>
  <dcterms:created xsi:type="dcterms:W3CDTF">2026-01-26T15:26:00Z</dcterms:created>
  <dcterms:modified xsi:type="dcterms:W3CDTF">2026-02-04T09:05:00Z</dcterms:modified>
</cp:coreProperties>
</file>